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C7" w:rsidRDefault="00F54F31" w:rsidP="005F71C7">
      <w:pPr>
        <w:spacing w:afterLines="100" w:after="312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334C7">
        <w:rPr>
          <w:rFonts w:ascii="黑体" w:eastAsia="黑体" w:hAnsi="黑体" w:hint="eastAsia"/>
          <w:b/>
          <w:bCs/>
          <w:sz w:val="44"/>
          <w:szCs w:val="44"/>
        </w:rPr>
        <w:t>机器视觉培训班</w:t>
      </w:r>
      <w:r w:rsidRPr="00A334C7">
        <w:rPr>
          <w:rFonts w:ascii="黑体" w:eastAsia="黑体" w:hAnsi="黑体"/>
          <w:b/>
          <w:bCs/>
          <w:sz w:val="44"/>
          <w:szCs w:val="44"/>
        </w:rPr>
        <w:t>招生简章</w:t>
      </w:r>
    </w:p>
    <w:p w:rsidR="00326CC7" w:rsidRDefault="00F54F31" w:rsidP="005F71C7">
      <w:pPr>
        <w:numPr>
          <w:ilvl w:val="0"/>
          <w:numId w:val="1"/>
        </w:numPr>
        <w:spacing w:line="276" w:lineRule="auto"/>
        <w:ind w:left="624" w:hangingChars="296" w:hanging="624"/>
        <w:rPr>
          <w:szCs w:val="21"/>
        </w:rPr>
      </w:pPr>
      <w:r>
        <w:rPr>
          <w:rFonts w:hint="eastAsia"/>
          <w:b/>
          <w:szCs w:val="21"/>
        </w:rPr>
        <w:t>培训班宗旨</w:t>
      </w:r>
      <w:r>
        <w:rPr>
          <w:rFonts w:hint="eastAsia"/>
          <w:szCs w:val="21"/>
        </w:rPr>
        <w:t>：</w:t>
      </w:r>
    </w:p>
    <w:p w:rsidR="00326CC7" w:rsidRDefault="00F54F31" w:rsidP="005F71C7">
      <w:pPr>
        <w:spacing w:line="276" w:lineRule="auto"/>
        <w:ind w:left="567"/>
        <w:rPr>
          <w:szCs w:val="21"/>
        </w:rPr>
      </w:pPr>
      <w:r>
        <w:rPr>
          <w:rFonts w:hint="eastAsia"/>
          <w:szCs w:val="21"/>
        </w:rPr>
        <w:t>为解决新形势下的就业难题，帮助应届毕业生、实习生以及社会上需要入行（转行）的人员进行实践训练、提升工作技能和就业竞争力。同时，为机器视觉行业和智能制造业的发展提供机器视觉应用专才。</w:t>
      </w:r>
    </w:p>
    <w:p w:rsidR="00326CC7" w:rsidRPr="00326CC7" w:rsidRDefault="00F54F31" w:rsidP="005F71C7">
      <w:pPr>
        <w:numPr>
          <w:ilvl w:val="0"/>
          <w:numId w:val="1"/>
        </w:numPr>
        <w:spacing w:line="276" w:lineRule="auto"/>
        <w:ind w:left="624" w:hangingChars="296" w:hanging="624"/>
        <w:rPr>
          <w:szCs w:val="21"/>
        </w:rPr>
      </w:pPr>
      <w:r w:rsidRPr="00326CC7">
        <w:rPr>
          <w:rFonts w:hint="eastAsia"/>
          <w:b/>
          <w:szCs w:val="21"/>
        </w:rPr>
        <w:t>招生对象</w:t>
      </w:r>
      <w:r w:rsidRPr="00326CC7">
        <w:rPr>
          <w:b/>
          <w:szCs w:val="21"/>
        </w:rPr>
        <w:t>：</w:t>
      </w:r>
    </w:p>
    <w:p w:rsidR="00326CC7" w:rsidRDefault="00F54F31" w:rsidP="005F71C7">
      <w:pPr>
        <w:spacing w:line="276" w:lineRule="auto"/>
        <w:ind w:left="567"/>
        <w:rPr>
          <w:szCs w:val="21"/>
        </w:rPr>
      </w:pPr>
      <w:r w:rsidRPr="00326CC7">
        <w:rPr>
          <w:rFonts w:hint="eastAsia"/>
          <w:szCs w:val="21"/>
        </w:rPr>
        <w:t>大专以上学历，理科专业应届毕业生或有自动化行业相关经验的往届毕业生。</w:t>
      </w:r>
    </w:p>
    <w:p w:rsidR="00326CC7" w:rsidRPr="00326CC7" w:rsidRDefault="00F54F31" w:rsidP="005F71C7">
      <w:pPr>
        <w:numPr>
          <w:ilvl w:val="0"/>
          <w:numId w:val="1"/>
        </w:numPr>
        <w:spacing w:line="276" w:lineRule="auto"/>
        <w:ind w:left="624" w:hangingChars="296" w:hanging="624"/>
        <w:rPr>
          <w:szCs w:val="21"/>
        </w:rPr>
      </w:pPr>
      <w:r w:rsidRPr="00326CC7">
        <w:rPr>
          <w:rFonts w:hint="eastAsia"/>
          <w:b/>
          <w:szCs w:val="21"/>
        </w:rPr>
        <w:t>培训特色：</w:t>
      </w:r>
    </w:p>
    <w:p w:rsidR="00326CC7" w:rsidRDefault="00F54F31" w:rsidP="005F71C7">
      <w:pPr>
        <w:spacing w:line="276" w:lineRule="auto"/>
        <w:ind w:left="567"/>
        <w:rPr>
          <w:szCs w:val="21"/>
        </w:rPr>
      </w:pPr>
      <w:r w:rsidRPr="00326CC7">
        <w:rPr>
          <w:rFonts w:hint="eastAsia"/>
          <w:szCs w:val="21"/>
        </w:rPr>
        <w:t>学员在参加完所有培训课程后，申请由机器视觉产业联盟签发培训证书并推荐就业。</w:t>
      </w:r>
    </w:p>
    <w:p w:rsidR="00326CC7" w:rsidRDefault="00F54F31" w:rsidP="005F71C7">
      <w:pPr>
        <w:numPr>
          <w:ilvl w:val="0"/>
          <w:numId w:val="1"/>
        </w:numPr>
        <w:spacing w:line="276" w:lineRule="auto"/>
        <w:ind w:left="624" w:hangingChars="296" w:hanging="624"/>
        <w:rPr>
          <w:rFonts w:asciiTheme="minorEastAsia" w:hAnsiTheme="minorEastAsia" w:cstheme="minorEastAsia"/>
          <w:b/>
          <w:bCs/>
          <w:szCs w:val="21"/>
        </w:rPr>
      </w:pPr>
      <w:r w:rsidRPr="00326CC7">
        <w:rPr>
          <w:rFonts w:asciiTheme="minorEastAsia" w:hAnsiTheme="minorEastAsia" w:cstheme="minorEastAsia" w:hint="eastAsia"/>
          <w:b/>
          <w:bCs/>
          <w:szCs w:val="21"/>
        </w:rPr>
        <w:t>培训课程内容</w:t>
      </w:r>
      <w:r w:rsidR="003E1DB1">
        <w:rPr>
          <w:rFonts w:asciiTheme="minorEastAsia" w:hAnsiTheme="minorEastAsia" w:cstheme="minorEastAsia" w:hint="eastAsia"/>
          <w:b/>
          <w:bCs/>
          <w:szCs w:val="21"/>
        </w:rPr>
        <w:t>：</w:t>
      </w:r>
    </w:p>
    <w:tbl>
      <w:tblPr>
        <w:tblStyle w:val="a7"/>
        <w:tblW w:w="10348" w:type="dxa"/>
        <w:tblLayout w:type="fixed"/>
        <w:tblLook w:val="04A0" w:firstRow="1" w:lastRow="0" w:firstColumn="1" w:lastColumn="0" w:noHBand="0" w:noVBand="1"/>
      </w:tblPr>
      <w:tblGrid>
        <w:gridCol w:w="1135"/>
        <w:gridCol w:w="9213"/>
      </w:tblGrid>
      <w:tr w:rsidR="00465FC0" w:rsidTr="003E1DB1">
        <w:trPr>
          <w:trHeight w:val="313"/>
        </w:trPr>
        <w:tc>
          <w:tcPr>
            <w:tcW w:w="1135" w:type="dxa"/>
          </w:tcPr>
          <w:p w:rsidR="00465FC0" w:rsidRDefault="00F54F31" w:rsidP="005F71C7">
            <w:pPr>
              <w:pStyle w:val="Style3"/>
              <w:spacing w:beforeLines="0" w:before="0" w:line="276" w:lineRule="auto"/>
              <w:ind w:left="0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9213" w:type="dxa"/>
          </w:tcPr>
          <w:p w:rsidR="00465FC0" w:rsidRDefault="00A334C7" w:rsidP="005F71C7">
            <w:pPr>
              <w:pStyle w:val="Style3"/>
              <w:spacing w:beforeLines="0" w:before="0" w:line="276" w:lineRule="auto"/>
              <w:ind w:left="1748" w:hangingChars="829" w:hanging="1748"/>
              <w:jc w:val="center"/>
              <w:rPr>
                <w:rFonts w:asciiTheme="minorEastAsia" w:hAnsi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课程</w:t>
            </w:r>
            <w:r w:rsidR="00F54F31"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</w:rPr>
              <w:t>内容</w:t>
            </w:r>
          </w:p>
        </w:tc>
      </w:tr>
      <w:tr w:rsidR="00465FC0" w:rsidTr="003E1DB1">
        <w:trPr>
          <w:trHeight w:val="235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1.机器视觉基本概念；2.机器视觉系统分类；3.机器视觉发展史和市场分析；4.机器视觉应用场景。</w:t>
            </w:r>
          </w:p>
        </w:tc>
      </w:tr>
      <w:tr w:rsidR="00465FC0" w:rsidTr="003E1DB1">
        <w:trPr>
          <w:trHeight w:val="615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1.图像生成与表示和图像的基本变换；2.图像增强和图像形态学及常见的图像处理工具；3.BLOB分析和2D图像匹配；4.3D感知与目标识别V1.1。</w:t>
            </w:r>
          </w:p>
        </w:tc>
      </w:tr>
      <w:tr w:rsidR="00465FC0" w:rsidTr="003E1DB1">
        <w:trPr>
          <w:trHeight w:val="615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1.工业相机基础知识；2.面阵相机和线阵相机；3.三维视觉传感器；4.相机实训；5.相机理论考试；6.相机理论考试内容讲解。</w:t>
            </w:r>
          </w:p>
        </w:tc>
      </w:tr>
      <w:tr w:rsidR="00465FC0" w:rsidTr="003E1DB1">
        <w:trPr>
          <w:trHeight w:val="361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1.镜头的基础知识；2.FA镜头和远心镜头；3.镜头实训；4.镜头理论考试；5.镜头理论考试讲解。</w:t>
            </w:r>
          </w:p>
        </w:tc>
      </w:tr>
      <w:tr w:rsidR="00465FC0" w:rsidTr="003E1DB1">
        <w:trPr>
          <w:trHeight w:val="902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16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光源的基础知识；2.常用光源介绍；3.演示打光效果（条光）；4.演示打光效果(环光）；5.演示打光效果（同轴光）；6.演示打光效果（背光，面光）；7.演示打光效果（圆顶光）；8.演示打光效果（点光，线光）；9.定制光源的介绍；10.光源选型,打光方式和台架；11.光源选型实训；12.光源理论考试；13.光源理论考试讲解。</w:t>
            </w:r>
          </w:p>
        </w:tc>
      </w:tr>
      <w:tr w:rsidR="00465FC0" w:rsidTr="003E1DB1">
        <w:trPr>
          <w:trHeight w:val="615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1.龙睿视觉系统组成和功能特点介绍；2.龙</w:t>
            </w: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睿智能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相机软件、相机工具和标定校准；3.龙</w:t>
            </w: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睿智能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相机软件安装实训；4.龙睿智能</w:t>
            </w: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相机相机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连接实训。</w:t>
            </w:r>
          </w:p>
        </w:tc>
      </w:tr>
      <w:tr w:rsidR="00465FC0" w:rsidTr="003E1DB1">
        <w:trPr>
          <w:trHeight w:val="383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1.龙</w:t>
            </w: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睿智能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相机标定实训；2.相机连接和标定考核；3.相机连接，标定考核问题讲解和交流。</w:t>
            </w:r>
          </w:p>
        </w:tc>
      </w:tr>
      <w:tr w:rsidR="00465FC0" w:rsidTr="003E1DB1">
        <w:trPr>
          <w:trHeight w:val="615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32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视觉工具几何定位、斑块定位、圆弧工具、直线工具、圆周卡尺、直线卡尺、找点工具、斑块分析等工具讲解及实训操作、实训考核、考核总结讲解。</w:t>
            </w:r>
          </w:p>
        </w:tc>
      </w:tr>
      <w:tr w:rsidR="00465FC0" w:rsidTr="003E1DB1">
        <w:trPr>
          <w:trHeight w:val="656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24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视觉工具颜色识别、颜色判断、检测直边、检测弧边、检测直边、检测内接圆、平面度误差、轮廓缺陷、工具一维码和</w:t>
            </w: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二维码读取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等工具讲解及实训操作、实训考核、考核总结讲解。</w:t>
            </w:r>
          </w:p>
        </w:tc>
      </w:tr>
      <w:tr w:rsidR="00465FC0" w:rsidTr="003E1DB1">
        <w:trPr>
          <w:trHeight w:val="313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1.龙睿逻辑工具；2.逻辑工具实训；3.实训考核；4.考核总结讲解。</w:t>
            </w:r>
          </w:p>
        </w:tc>
      </w:tr>
      <w:tr w:rsidR="00465FC0" w:rsidTr="003E1DB1">
        <w:trPr>
          <w:trHeight w:val="313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1.龙睿系统工具；2.系统工具实训；3.实训考核；4.考核总结讲解。</w:t>
            </w:r>
          </w:p>
        </w:tc>
      </w:tr>
      <w:tr w:rsidR="00465FC0" w:rsidTr="003E1DB1">
        <w:trPr>
          <w:trHeight w:val="305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1.龙睿视觉系统理论考试；2.理论考试总结讲解；3.龙睿视觉系统实操考试；4.实操考试总结讲解。</w:t>
            </w:r>
          </w:p>
        </w:tc>
      </w:tr>
      <w:tr w:rsidR="00465FC0" w:rsidTr="003E1DB1">
        <w:trPr>
          <w:trHeight w:val="283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如何设计一套合适的机器视觉系统（性能指标、分析方法、设计要点、设计流程）。</w:t>
            </w:r>
          </w:p>
        </w:tc>
      </w:tr>
      <w:tr w:rsidR="00465FC0" w:rsidTr="003E1DB1">
        <w:trPr>
          <w:trHeight w:val="313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1.GRR实训；2.CPK实训；3.设计机器视觉系统总结。</w:t>
            </w:r>
          </w:p>
        </w:tc>
      </w:tr>
      <w:tr w:rsidR="00465FC0" w:rsidTr="003E1DB1">
        <w:trPr>
          <w:trHeight w:val="345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视觉定位在锂电行业的应用案例（技术需求、硬件选型、流程讲解、工具讲解）。</w:t>
            </w:r>
          </w:p>
        </w:tc>
      </w:tr>
      <w:tr w:rsidR="00465FC0" w:rsidTr="003E1DB1">
        <w:trPr>
          <w:trHeight w:val="313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视觉定位应用实训和实训总结。</w:t>
            </w:r>
          </w:p>
        </w:tc>
      </w:tr>
      <w:tr w:rsidR="00465FC0" w:rsidTr="003E1DB1">
        <w:trPr>
          <w:trHeight w:val="274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手机摄像头底座金属框尺寸测量应用案例（技术需求、硬件选型、流程讲解、工具讲解）。</w:t>
            </w:r>
          </w:p>
        </w:tc>
      </w:tr>
      <w:tr w:rsidR="00465FC0" w:rsidTr="003E1DB1">
        <w:trPr>
          <w:trHeight w:val="313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视觉测量应用实训和实训总结。</w:t>
            </w:r>
          </w:p>
        </w:tc>
      </w:tr>
      <w:tr w:rsidR="00465FC0" w:rsidTr="003E1DB1">
        <w:trPr>
          <w:trHeight w:val="615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1.电池视觉条码读取应用案例（技术需求、硬件选型、流程讲解、工具讲解）。</w:t>
            </w:r>
          </w:p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2.</w:t>
            </w: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二维码读取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应用案例（技术需求、硬件选型、流程讲解、工具讲解）。</w:t>
            </w:r>
          </w:p>
        </w:tc>
      </w:tr>
      <w:tr w:rsidR="00465FC0" w:rsidTr="003E1DB1">
        <w:trPr>
          <w:trHeight w:val="313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视觉读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一维码和</w:t>
            </w: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二维码的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实训和实训总结。</w:t>
            </w:r>
          </w:p>
        </w:tc>
      </w:tr>
      <w:tr w:rsidR="00465FC0" w:rsidTr="003E1DB1">
        <w:trPr>
          <w:trHeight w:val="313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锂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电焊点检测检测应用案例（技术需求、硬件选型、流程讲解、工具讲解）。</w:t>
            </w:r>
          </w:p>
        </w:tc>
      </w:tr>
      <w:tr w:rsidR="00465FC0" w:rsidTr="003E1DB1">
        <w:trPr>
          <w:trHeight w:val="322"/>
        </w:trPr>
        <w:tc>
          <w:tcPr>
            <w:tcW w:w="1135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420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9213" w:type="dxa"/>
          </w:tcPr>
          <w:p w:rsidR="00465FC0" w:rsidRPr="00326CC7" w:rsidRDefault="00F54F31" w:rsidP="005F71C7">
            <w:pPr>
              <w:pStyle w:val="Style3"/>
              <w:spacing w:beforeLines="0" w:before="0" w:line="276" w:lineRule="auto"/>
              <w:ind w:left="0"/>
              <w:jc w:val="both"/>
              <w:rPr>
                <w:rFonts w:asciiTheme="minorEastAsia" w:hAnsiTheme="minorEastAsia" w:cstheme="minorEastAsia"/>
                <w:sz w:val="18"/>
                <w:szCs w:val="18"/>
              </w:rPr>
            </w:pPr>
            <w:proofErr w:type="gramStart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锂</w:t>
            </w:r>
            <w:proofErr w:type="gramEnd"/>
            <w:r w:rsidRPr="00326CC7">
              <w:rPr>
                <w:rFonts w:asciiTheme="minorEastAsia" w:hAnsiTheme="minorEastAsia" w:cstheme="minorEastAsia" w:hint="eastAsia"/>
                <w:sz w:val="18"/>
                <w:szCs w:val="18"/>
              </w:rPr>
              <w:t>电焊点检测检测应用案例应用实训和实训总结。</w:t>
            </w:r>
          </w:p>
        </w:tc>
      </w:tr>
    </w:tbl>
    <w:p w:rsidR="005F71C7" w:rsidRDefault="00F54F31" w:rsidP="005F71C7">
      <w:pPr>
        <w:pStyle w:val="a8"/>
        <w:numPr>
          <w:ilvl w:val="0"/>
          <w:numId w:val="10"/>
        </w:numPr>
        <w:spacing w:line="276" w:lineRule="auto"/>
        <w:ind w:firstLineChars="0"/>
        <w:rPr>
          <w:rFonts w:hint="eastAsia"/>
          <w:szCs w:val="21"/>
        </w:rPr>
      </w:pPr>
      <w:r w:rsidRPr="005F71C7">
        <w:rPr>
          <w:rFonts w:hint="eastAsia"/>
          <w:b/>
          <w:szCs w:val="21"/>
        </w:rPr>
        <w:lastRenderedPageBreak/>
        <w:t>拟定开班时间：</w:t>
      </w:r>
      <w:r w:rsidRPr="005F71C7">
        <w:rPr>
          <w:rFonts w:hint="eastAsia"/>
          <w:szCs w:val="21"/>
        </w:rPr>
        <w:t>20</w:t>
      </w:r>
      <w:r w:rsidRPr="005F71C7">
        <w:rPr>
          <w:szCs w:val="21"/>
        </w:rPr>
        <w:t>22</w:t>
      </w:r>
      <w:r w:rsidRPr="005F71C7">
        <w:rPr>
          <w:rFonts w:hint="eastAsia"/>
          <w:szCs w:val="21"/>
        </w:rPr>
        <w:t>年</w:t>
      </w:r>
      <w:r w:rsidRPr="005F71C7">
        <w:rPr>
          <w:rFonts w:hint="eastAsia"/>
          <w:szCs w:val="21"/>
        </w:rPr>
        <w:t>12</w:t>
      </w:r>
      <w:r w:rsidRPr="005F71C7">
        <w:rPr>
          <w:rFonts w:hint="eastAsia"/>
          <w:szCs w:val="21"/>
        </w:rPr>
        <w:t>月</w:t>
      </w:r>
      <w:r w:rsidRPr="005F71C7">
        <w:rPr>
          <w:szCs w:val="21"/>
        </w:rPr>
        <w:t>10</w:t>
      </w:r>
      <w:r w:rsidRPr="005F71C7">
        <w:rPr>
          <w:rFonts w:hint="eastAsia"/>
          <w:szCs w:val="21"/>
        </w:rPr>
        <w:t>日（全日制</w:t>
      </w:r>
      <w:r w:rsidRPr="005F71C7">
        <w:rPr>
          <w:szCs w:val="21"/>
        </w:rPr>
        <w:t>60</w:t>
      </w:r>
      <w:r w:rsidRPr="005F71C7">
        <w:rPr>
          <w:szCs w:val="21"/>
        </w:rPr>
        <w:t>天</w:t>
      </w:r>
      <w:r w:rsidRPr="005F71C7">
        <w:rPr>
          <w:rFonts w:hint="eastAsia"/>
          <w:szCs w:val="21"/>
        </w:rPr>
        <w:t>）；</w:t>
      </w:r>
    </w:p>
    <w:p w:rsidR="005F71C7" w:rsidRPr="005F71C7" w:rsidRDefault="00F54F31" w:rsidP="005F71C7">
      <w:pPr>
        <w:pStyle w:val="a8"/>
        <w:numPr>
          <w:ilvl w:val="0"/>
          <w:numId w:val="10"/>
        </w:numPr>
        <w:spacing w:line="276" w:lineRule="auto"/>
        <w:ind w:firstLineChars="0"/>
        <w:rPr>
          <w:rFonts w:hint="eastAsia"/>
          <w:szCs w:val="21"/>
        </w:rPr>
      </w:pPr>
      <w:r w:rsidRPr="005F71C7">
        <w:rPr>
          <w:rFonts w:hint="eastAsia"/>
          <w:b/>
          <w:szCs w:val="21"/>
        </w:rPr>
        <w:t>招生人数：</w:t>
      </w:r>
      <w:r w:rsidRPr="005F71C7">
        <w:rPr>
          <w:rFonts w:hint="eastAsia"/>
          <w:szCs w:val="21"/>
        </w:rPr>
        <w:t>限定</w:t>
      </w:r>
      <w:r w:rsidRPr="005F71C7">
        <w:rPr>
          <w:szCs w:val="21"/>
        </w:rPr>
        <w:t>20</w:t>
      </w:r>
      <w:r w:rsidRPr="005F71C7">
        <w:rPr>
          <w:rFonts w:hint="eastAsia"/>
          <w:szCs w:val="21"/>
        </w:rPr>
        <w:t>人，以报名先后次序为准额满为止；</w:t>
      </w:r>
    </w:p>
    <w:p w:rsidR="005F71C7" w:rsidRDefault="004F7B27" w:rsidP="005F71C7">
      <w:pPr>
        <w:pStyle w:val="a8"/>
        <w:numPr>
          <w:ilvl w:val="0"/>
          <w:numId w:val="10"/>
        </w:numPr>
        <w:spacing w:line="276" w:lineRule="auto"/>
        <w:ind w:left="624" w:firstLineChars="0" w:hanging="624"/>
        <w:rPr>
          <w:rFonts w:hint="eastAsia"/>
          <w:b/>
          <w:szCs w:val="21"/>
        </w:rPr>
      </w:pPr>
      <w:r w:rsidRPr="005F71C7">
        <w:rPr>
          <w:b/>
          <w:szCs w:val="21"/>
        </w:rPr>
        <w:t>开课</w:t>
      </w:r>
      <w:r w:rsidR="00F54F31" w:rsidRPr="005F71C7">
        <w:rPr>
          <w:b/>
          <w:szCs w:val="21"/>
        </w:rPr>
        <w:t>地点：</w:t>
      </w:r>
      <w:r w:rsidR="00F54F31" w:rsidRPr="005F71C7">
        <w:rPr>
          <w:rFonts w:hint="eastAsia"/>
          <w:szCs w:val="21"/>
        </w:rPr>
        <w:t>深圳市龙华区</w:t>
      </w:r>
      <w:r w:rsidR="00F54F31" w:rsidRPr="005F71C7">
        <w:rPr>
          <w:b/>
          <w:szCs w:val="21"/>
        </w:rPr>
        <w:t xml:space="preserve"> </w:t>
      </w:r>
      <w:r w:rsidR="00326CC7" w:rsidRPr="005F71C7">
        <w:rPr>
          <w:rFonts w:hint="eastAsia"/>
          <w:b/>
          <w:szCs w:val="21"/>
        </w:rPr>
        <w:t xml:space="preserve"> </w:t>
      </w:r>
    </w:p>
    <w:p w:rsidR="005F71C7" w:rsidRPr="005F71C7" w:rsidRDefault="005F71C7" w:rsidP="005F71C7">
      <w:pPr>
        <w:pStyle w:val="a8"/>
        <w:numPr>
          <w:ilvl w:val="0"/>
          <w:numId w:val="10"/>
        </w:numPr>
        <w:spacing w:line="276" w:lineRule="auto"/>
        <w:ind w:left="624" w:firstLineChars="0" w:hanging="624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培训</w:t>
      </w:r>
      <w:r w:rsidR="004F7B27" w:rsidRPr="005F71C7">
        <w:rPr>
          <w:rFonts w:hint="eastAsia"/>
          <w:b/>
          <w:szCs w:val="21"/>
        </w:rPr>
        <w:t>班费用</w:t>
      </w:r>
      <w:r w:rsidR="00F54F31" w:rsidRPr="005F71C7">
        <w:rPr>
          <w:rFonts w:hint="eastAsia"/>
          <w:b/>
          <w:szCs w:val="21"/>
        </w:rPr>
        <w:t>：</w:t>
      </w:r>
      <w:r w:rsidR="00F54F31" w:rsidRPr="005F71C7">
        <w:rPr>
          <w:rFonts w:hint="eastAsia"/>
          <w:szCs w:val="21"/>
        </w:rPr>
        <w:t>19800</w:t>
      </w:r>
      <w:r w:rsidR="00F54F31" w:rsidRPr="005F71C7">
        <w:rPr>
          <w:rFonts w:hint="eastAsia"/>
          <w:szCs w:val="21"/>
        </w:rPr>
        <w:t>元</w:t>
      </w:r>
      <w:r w:rsidR="00F54F31" w:rsidRPr="005F71C7">
        <w:rPr>
          <w:rFonts w:hint="eastAsia"/>
          <w:szCs w:val="21"/>
        </w:rPr>
        <w:t>/</w:t>
      </w:r>
      <w:r w:rsidR="00F54F31" w:rsidRPr="005F71C7">
        <w:rPr>
          <w:rFonts w:hint="eastAsia"/>
          <w:szCs w:val="21"/>
        </w:rPr>
        <w:t>期（班）</w:t>
      </w:r>
    </w:p>
    <w:p w:rsidR="00326CC7" w:rsidRPr="005F71C7" w:rsidRDefault="00F54F31" w:rsidP="005F71C7">
      <w:pPr>
        <w:pStyle w:val="a8"/>
        <w:numPr>
          <w:ilvl w:val="0"/>
          <w:numId w:val="10"/>
        </w:numPr>
        <w:spacing w:line="276" w:lineRule="auto"/>
        <w:ind w:left="624" w:firstLineChars="0" w:hanging="624"/>
        <w:rPr>
          <w:b/>
          <w:szCs w:val="21"/>
        </w:rPr>
      </w:pPr>
      <w:r w:rsidRPr="005F71C7">
        <w:rPr>
          <w:rFonts w:hint="eastAsia"/>
          <w:b/>
          <w:szCs w:val="21"/>
        </w:rPr>
        <w:t>食宿安排：</w:t>
      </w:r>
    </w:p>
    <w:p w:rsidR="003E1DB1" w:rsidRDefault="00473E72" w:rsidP="005F71C7">
      <w:pPr>
        <w:spacing w:line="276" w:lineRule="auto"/>
        <w:ind w:left="622"/>
        <w:rPr>
          <w:szCs w:val="21"/>
        </w:rPr>
      </w:pPr>
      <w:r w:rsidRPr="003E1DB1">
        <w:rPr>
          <w:rFonts w:hint="eastAsia"/>
          <w:szCs w:val="21"/>
        </w:rPr>
        <w:t>协助学员安排食宿（费用自理）</w:t>
      </w:r>
      <w:r w:rsidR="00A334C7">
        <w:rPr>
          <w:rFonts w:hint="eastAsia"/>
          <w:szCs w:val="21"/>
        </w:rPr>
        <w:t>；</w:t>
      </w:r>
    </w:p>
    <w:p w:rsidR="003E1DB1" w:rsidRDefault="00473E72" w:rsidP="005F71C7">
      <w:pPr>
        <w:spacing w:line="276" w:lineRule="auto"/>
        <w:ind w:left="622"/>
        <w:rPr>
          <w:szCs w:val="21"/>
        </w:rPr>
      </w:pPr>
      <w:r w:rsidRPr="003E1DB1">
        <w:rPr>
          <w:rFonts w:hint="eastAsia"/>
          <w:szCs w:val="21"/>
        </w:rPr>
        <w:t>园区宿舍：</w:t>
      </w:r>
      <w:r w:rsidRPr="003E1DB1">
        <w:rPr>
          <w:rFonts w:hint="eastAsia"/>
          <w:szCs w:val="21"/>
        </w:rPr>
        <w:t>1300-1650</w:t>
      </w:r>
      <w:r w:rsidRPr="003E1DB1">
        <w:rPr>
          <w:rFonts w:hint="eastAsia"/>
          <w:szCs w:val="21"/>
        </w:rPr>
        <w:t>元</w:t>
      </w:r>
      <w:r w:rsidRPr="003E1DB1">
        <w:rPr>
          <w:rFonts w:hint="eastAsia"/>
          <w:szCs w:val="21"/>
        </w:rPr>
        <w:t>/</w:t>
      </w:r>
      <w:r w:rsidRPr="003E1DB1">
        <w:rPr>
          <w:rFonts w:hint="eastAsia"/>
          <w:szCs w:val="21"/>
        </w:rPr>
        <w:t>单间</w:t>
      </w:r>
      <w:r w:rsidRPr="003E1DB1">
        <w:rPr>
          <w:rFonts w:hint="eastAsia"/>
          <w:szCs w:val="21"/>
        </w:rPr>
        <w:t>/</w:t>
      </w:r>
      <w:r w:rsidRPr="003E1DB1">
        <w:rPr>
          <w:rFonts w:hint="eastAsia"/>
          <w:szCs w:val="21"/>
        </w:rPr>
        <w:t>月供参考</w:t>
      </w:r>
      <w:r w:rsidRPr="003E1DB1">
        <w:rPr>
          <w:rFonts w:hint="eastAsia"/>
          <w:szCs w:val="21"/>
        </w:rPr>
        <w:t>(</w:t>
      </w:r>
      <w:r w:rsidRPr="003E1DB1">
        <w:rPr>
          <w:rFonts w:hint="eastAsia"/>
          <w:szCs w:val="21"/>
        </w:rPr>
        <w:t>可</w:t>
      </w:r>
      <w:r w:rsidRPr="003E1DB1">
        <w:rPr>
          <w:rFonts w:hint="eastAsia"/>
          <w:szCs w:val="21"/>
        </w:rPr>
        <w:t>2-4</w:t>
      </w:r>
      <w:r w:rsidRPr="003E1DB1">
        <w:rPr>
          <w:rFonts w:hint="eastAsia"/>
          <w:szCs w:val="21"/>
        </w:rPr>
        <w:t>人同住分摊，配置空调和热水器</w:t>
      </w:r>
      <w:r w:rsidRPr="003E1DB1">
        <w:rPr>
          <w:rFonts w:hint="eastAsia"/>
          <w:szCs w:val="21"/>
        </w:rPr>
        <w:t>)</w:t>
      </w:r>
      <w:r w:rsidR="00A334C7">
        <w:rPr>
          <w:rFonts w:hint="eastAsia"/>
          <w:szCs w:val="21"/>
        </w:rPr>
        <w:t>；</w:t>
      </w:r>
    </w:p>
    <w:p w:rsidR="00473E72" w:rsidRPr="003E1DB1" w:rsidRDefault="00473E72" w:rsidP="005F71C7">
      <w:pPr>
        <w:spacing w:line="276" w:lineRule="auto"/>
        <w:ind w:left="622"/>
        <w:rPr>
          <w:szCs w:val="21"/>
        </w:rPr>
      </w:pPr>
      <w:r w:rsidRPr="003E1DB1">
        <w:rPr>
          <w:rFonts w:hint="eastAsia"/>
          <w:szCs w:val="21"/>
        </w:rPr>
        <w:t>饮食：早餐</w:t>
      </w:r>
      <w:r w:rsidRPr="003E1DB1">
        <w:rPr>
          <w:rFonts w:hint="eastAsia"/>
          <w:szCs w:val="21"/>
        </w:rPr>
        <w:t>5</w:t>
      </w:r>
      <w:r w:rsidRPr="003E1DB1">
        <w:rPr>
          <w:rFonts w:hint="eastAsia"/>
          <w:szCs w:val="21"/>
        </w:rPr>
        <w:t>元左右，中餐晚餐</w:t>
      </w:r>
      <w:r w:rsidRPr="003E1DB1">
        <w:rPr>
          <w:rFonts w:hint="eastAsia"/>
          <w:szCs w:val="21"/>
        </w:rPr>
        <w:t>10-15</w:t>
      </w:r>
      <w:r w:rsidRPr="003E1DB1">
        <w:rPr>
          <w:rFonts w:hint="eastAsia"/>
          <w:szCs w:val="21"/>
        </w:rPr>
        <w:t>元</w:t>
      </w:r>
      <w:r w:rsidRPr="003E1DB1">
        <w:rPr>
          <w:rFonts w:hint="eastAsia"/>
          <w:szCs w:val="21"/>
        </w:rPr>
        <w:t>/</w:t>
      </w:r>
      <w:r w:rsidRPr="003E1DB1">
        <w:rPr>
          <w:rFonts w:hint="eastAsia"/>
          <w:szCs w:val="21"/>
        </w:rPr>
        <w:t>份</w:t>
      </w:r>
      <w:r w:rsidR="00A334C7">
        <w:rPr>
          <w:rFonts w:hint="eastAsia"/>
          <w:szCs w:val="21"/>
        </w:rPr>
        <w:t>；</w:t>
      </w:r>
    </w:p>
    <w:p w:rsidR="00473E72" w:rsidRPr="003E1DB1" w:rsidRDefault="00473E72" w:rsidP="005F71C7">
      <w:pPr>
        <w:spacing w:line="276" w:lineRule="auto"/>
        <w:ind w:left="622"/>
        <w:rPr>
          <w:szCs w:val="21"/>
        </w:rPr>
      </w:pPr>
      <w:r w:rsidRPr="003E1DB1">
        <w:rPr>
          <w:rFonts w:hint="eastAsia"/>
          <w:szCs w:val="21"/>
        </w:rPr>
        <w:t>项目现场学习：交通和住宿包含学费内，由老师统一安排。</w:t>
      </w:r>
    </w:p>
    <w:p w:rsidR="00473E72" w:rsidRPr="003E1DB1" w:rsidRDefault="00E82260" w:rsidP="005F71C7">
      <w:pPr>
        <w:numPr>
          <w:ilvl w:val="0"/>
          <w:numId w:val="10"/>
        </w:numPr>
        <w:spacing w:line="276" w:lineRule="auto"/>
        <w:ind w:left="624" w:hangingChars="296" w:hanging="624"/>
        <w:rPr>
          <w:b/>
          <w:szCs w:val="21"/>
        </w:rPr>
      </w:pPr>
      <w:r w:rsidRPr="003E1DB1">
        <w:rPr>
          <w:rFonts w:hint="eastAsia"/>
          <w:b/>
          <w:szCs w:val="21"/>
        </w:rPr>
        <w:t>联系方式：</w:t>
      </w:r>
      <w:bookmarkStart w:id="0" w:name="_GoBack"/>
      <w:bookmarkEnd w:id="0"/>
    </w:p>
    <w:p w:rsidR="00473E72" w:rsidRPr="003E1DB1" w:rsidRDefault="00E82260" w:rsidP="005F71C7">
      <w:pPr>
        <w:spacing w:line="276" w:lineRule="auto"/>
        <w:ind w:left="567"/>
        <w:rPr>
          <w:szCs w:val="21"/>
        </w:rPr>
      </w:pPr>
      <w:r w:rsidRPr="00A334C7">
        <w:rPr>
          <w:b/>
          <w:szCs w:val="21"/>
        </w:rPr>
        <w:t>北京</w:t>
      </w:r>
      <w:r w:rsidRPr="00A334C7">
        <w:rPr>
          <w:rFonts w:hint="eastAsia"/>
          <w:b/>
          <w:szCs w:val="21"/>
        </w:rPr>
        <w:t>招</w:t>
      </w:r>
      <w:r w:rsidRPr="00A334C7">
        <w:rPr>
          <w:b/>
          <w:szCs w:val="21"/>
        </w:rPr>
        <w:t>生</w:t>
      </w:r>
      <w:r w:rsidRPr="00A334C7">
        <w:rPr>
          <w:rFonts w:hint="eastAsia"/>
          <w:b/>
          <w:szCs w:val="21"/>
        </w:rPr>
        <w:t>办</w:t>
      </w:r>
      <w:r w:rsidRPr="00A334C7">
        <w:rPr>
          <w:b/>
          <w:szCs w:val="21"/>
        </w:rPr>
        <w:t>：</w:t>
      </w:r>
      <w:r w:rsidRPr="003E1DB1">
        <w:rPr>
          <w:szCs w:val="21"/>
        </w:rPr>
        <w:t>机器视觉产业联盟（</w:t>
      </w:r>
      <w:r w:rsidRPr="003E1DB1">
        <w:rPr>
          <w:szCs w:val="21"/>
        </w:rPr>
        <w:t>CMVU</w:t>
      </w:r>
      <w:r w:rsidRPr="003E1DB1">
        <w:rPr>
          <w:szCs w:val="21"/>
        </w:rPr>
        <w:t>）</w:t>
      </w:r>
    </w:p>
    <w:p w:rsidR="00473E72" w:rsidRPr="003E1DB1" w:rsidRDefault="00E82260" w:rsidP="005F71C7">
      <w:pPr>
        <w:spacing w:line="276" w:lineRule="auto"/>
        <w:ind w:left="567"/>
        <w:rPr>
          <w:szCs w:val="21"/>
        </w:rPr>
      </w:pPr>
      <w:r w:rsidRPr="00A334C7">
        <w:rPr>
          <w:b/>
          <w:szCs w:val="21"/>
        </w:rPr>
        <w:t>联系人：</w:t>
      </w:r>
      <w:r w:rsidRPr="003E1DB1">
        <w:rPr>
          <w:szCs w:val="21"/>
        </w:rPr>
        <w:t>徐晓丹</w:t>
      </w:r>
      <w:r w:rsidRPr="003E1DB1">
        <w:rPr>
          <w:rFonts w:hint="eastAsia"/>
          <w:szCs w:val="21"/>
        </w:rPr>
        <w:t xml:space="preserve">  </w:t>
      </w:r>
      <w:r w:rsidRPr="003E1DB1">
        <w:rPr>
          <w:szCs w:val="21"/>
        </w:rPr>
        <w:t>电话：</w:t>
      </w:r>
      <w:r w:rsidRPr="003E1DB1">
        <w:rPr>
          <w:rFonts w:hint="eastAsia"/>
          <w:szCs w:val="21"/>
        </w:rPr>
        <w:t>0</w:t>
      </w:r>
      <w:r w:rsidRPr="003E1DB1">
        <w:rPr>
          <w:szCs w:val="21"/>
        </w:rPr>
        <w:t>10-62650592</w:t>
      </w:r>
      <w:r w:rsidRPr="003E1DB1">
        <w:rPr>
          <w:rFonts w:hint="eastAsia"/>
          <w:szCs w:val="21"/>
        </w:rPr>
        <w:t xml:space="preserve">  </w:t>
      </w:r>
      <w:r w:rsidRPr="003E1DB1">
        <w:rPr>
          <w:rFonts w:hint="eastAsia"/>
          <w:szCs w:val="21"/>
        </w:rPr>
        <w:t>邮箱：</w:t>
      </w:r>
      <w:hyperlink r:id="rId10" w:history="1">
        <w:r w:rsidRPr="003E1DB1">
          <w:t>xxd@china-image.cn</w:t>
        </w:r>
      </w:hyperlink>
    </w:p>
    <w:p w:rsidR="00A334C7" w:rsidRDefault="00A334C7" w:rsidP="005F71C7">
      <w:pPr>
        <w:spacing w:line="276" w:lineRule="auto"/>
        <w:ind w:left="567"/>
        <w:rPr>
          <w:b/>
          <w:szCs w:val="21"/>
        </w:rPr>
      </w:pPr>
    </w:p>
    <w:p w:rsidR="00473E72" w:rsidRPr="003E1DB1" w:rsidRDefault="00E82260" w:rsidP="005F71C7">
      <w:pPr>
        <w:spacing w:line="276" w:lineRule="auto"/>
        <w:ind w:left="567"/>
        <w:rPr>
          <w:szCs w:val="21"/>
        </w:rPr>
      </w:pPr>
      <w:r w:rsidRPr="00A334C7">
        <w:rPr>
          <w:b/>
          <w:szCs w:val="21"/>
        </w:rPr>
        <w:t>深圳招生办：</w:t>
      </w:r>
      <w:r w:rsidRPr="003E1DB1">
        <w:rPr>
          <w:rFonts w:hint="eastAsia"/>
          <w:szCs w:val="21"/>
        </w:rPr>
        <w:t>深圳市</w:t>
      </w:r>
      <w:proofErr w:type="gramStart"/>
      <w:r w:rsidRPr="003E1DB1">
        <w:rPr>
          <w:rFonts w:hint="eastAsia"/>
          <w:szCs w:val="21"/>
        </w:rPr>
        <w:t>视觉龙科技</w:t>
      </w:r>
      <w:proofErr w:type="gramEnd"/>
      <w:r w:rsidRPr="003E1DB1">
        <w:rPr>
          <w:rFonts w:hint="eastAsia"/>
          <w:szCs w:val="21"/>
        </w:rPr>
        <w:t>有限公司</w:t>
      </w:r>
    </w:p>
    <w:p w:rsidR="00473E72" w:rsidRPr="003E1DB1" w:rsidRDefault="00E82260" w:rsidP="005F71C7">
      <w:pPr>
        <w:spacing w:line="276" w:lineRule="auto"/>
        <w:ind w:left="567"/>
        <w:rPr>
          <w:szCs w:val="21"/>
        </w:rPr>
      </w:pPr>
      <w:r w:rsidRPr="00A334C7">
        <w:rPr>
          <w:b/>
          <w:szCs w:val="21"/>
        </w:rPr>
        <w:t>联系人：</w:t>
      </w:r>
      <w:r w:rsidRPr="003E1DB1">
        <w:rPr>
          <w:rFonts w:hint="eastAsia"/>
          <w:szCs w:val="21"/>
        </w:rPr>
        <w:t>尹老师</w:t>
      </w:r>
      <w:r w:rsidRPr="003E1DB1">
        <w:rPr>
          <w:rFonts w:hint="eastAsia"/>
          <w:szCs w:val="21"/>
        </w:rPr>
        <w:t xml:space="preserve"> </w:t>
      </w:r>
      <w:r w:rsidRPr="003E1DB1">
        <w:rPr>
          <w:rFonts w:hint="eastAsia"/>
          <w:szCs w:val="21"/>
        </w:rPr>
        <w:t>电话：</w:t>
      </w:r>
      <w:r w:rsidRPr="003E1DB1">
        <w:rPr>
          <w:rFonts w:hint="eastAsia"/>
          <w:szCs w:val="21"/>
        </w:rPr>
        <w:t>18033445254</w:t>
      </w:r>
    </w:p>
    <w:p w:rsidR="00E82260" w:rsidRPr="003E1DB1" w:rsidRDefault="00E82260" w:rsidP="005F71C7">
      <w:pPr>
        <w:spacing w:line="276" w:lineRule="auto"/>
        <w:ind w:left="567"/>
        <w:rPr>
          <w:szCs w:val="21"/>
        </w:rPr>
      </w:pPr>
      <w:r w:rsidRPr="00A334C7">
        <w:rPr>
          <w:rFonts w:hint="eastAsia"/>
          <w:b/>
          <w:szCs w:val="21"/>
        </w:rPr>
        <w:t>联系人：</w:t>
      </w:r>
      <w:r w:rsidRPr="003E1DB1">
        <w:rPr>
          <w:rFonts w:hint="eastAsia"/>
          <w:szCs w:val="21"/>
        </w:rPr>
        <w:t>陈老师</w:t>
      </w:r>
      <w:r w:rsidRPr="003E1DB1">
        <w:rPr>
          <w:rFonts w:hint="eastAsia"/>
          <w:szCs w:val="21"/>
        </w:rPr>
        <w:t xml:space="preserve"> </w:t>
      </w:r>
      <w:r w:rsidRPr="003E1DB1">
        <w:rPr>
          <w:rFonts w:hint="eastAsia"/>
          <w:szCs w:val="21"/>
        </w:rPr>
        <w:t>电话：</w:t>
      </w:r>
      <w:r w:rsidRPr="003E1DB1">
        <w:rPr>
          <w:rFonts w:hint="eastAsia"/>
          <w:szCs w:val="21"/>
        </w:rPr>
        <w:t>18929362756</w:t>
      </w:r>
    </w:p>
    <w:p w:rsidR="00E82260" w:rsidRPr="00326CC7" w:rsidRDefault="00E82260" w:rsidP="00473E72">
      <w:pPr>
        <w:pStyle w:val="a8"/>
        <w:spacing w:afterLines="50" w:after="156" w:line="360" w:lineRule="auto"/>
        <w:ind w:firstLineChars="0" w:firstLine="0"/>
        <w:rPr>
          <w:szCs w:val="21"/>
        </w:rPr>
      </w:pPr>
    </w:p>
    <w:p w:rsidR="00465FC0" w:rsidRPr="00473E72" w:rsidRDefault="00465FC0">
      <w:pPr>
        <w:pStyle w:val="Style3"/>
        <w:spacing w:afterLines="50" w:after="156" w:line="360" w:lineRule="auto"/>
        <w:ind w:left="0"/>
        <w:rPr>
          <w:rFonts w:asciiTheme="minorEastAsia" w:hAnsiTheme="minorEastAsia" w:cstheme="minorEastAsia"/>
          <w:sz w:val="21"/>
          <w:szCs w:val="21"/>
        </w:rPr>
      </w:pPr>
    </w:p>
    <w:sectPr w:rsidR="00465FC0" w:rsidRPr="00473E72" w:rsidSect="003E1DB1">
      <w:pgSz w:w="11906" w:h="16838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25" w:rsidRDefault="00B20725" w:rsidP="005F71C7">
      <w:r>
        <w:separator/>
      </w:r>
    </w:p>
  </w:endnote>
  <w:endnote w:type="continuationSeparator" w:id="0">
    <w:p w:rsidR="00B20725" w:rsidRDefault="00B20725" w:rsidP="005F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25" w:rsidRDefault="00B20725" w:rsidP="005F71C7">
      <w:r>
        <w:separator/>
      </w:r>
    </w:p>
  </w:footnote>
  <w:footnote w:type="continuationSeparator" w:id="0">
    <w:p w:rsidR="00B20725" w:rsidRDefault="00B20725" w:rsidP="005F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F4F6B"/>
    <w:multiLevelType w:val="singleLevel"/>
    <w:tmpl w:val="92C8A6DE"/>
    <w:lvl w:ilvl="0">
      <w:start w:val="1"/>
      <w:numFmt w:val="chineseCounting"/>
      <w:suff w:val="space"/>
      <w:lvlText w:val="%1、"/>
      <w:lvlJc w:val="left"/>
      <w:rPr>
        <w:rFonts w:hint="eastAsia"/>
        <w:b/>
        <w:lang w:val="en-US"/>
      </w:rPr>
    </w:lvl>
  </w:abstractNum>
  <w:abstractNum w:abstractNumId="1">
    <w:nsid w:val="136125F3"/>
    <w:multiLevelType w:val="hybridMultilevel"/>
    <w:tmpl w:val="E1EA69F0"/>
    <w:lvl w:ilvl="0" w:tplc="AF782FA4">
      <w:start w:val="5"/>
      <w:numFmt w:val="japaneseCounting"/>
      <w:lvlText w:val="%1、"/>
      <w:lvlJc w:val="left"/>
      <w:pPr>
        <w:ind w:left="456" w:hanging="45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204773"/>
    <w:multiLevelType w:val="hybridMultilevel"/>
    <w:tmpl w:val="D6540E84"/>
    <w:lvl w:ilvl="0" w:tplc="8A0F4F6B">
      <w:start w:val="1"/>
      <w:numFmt w:val="chineseCounting"/>
      <w:suff w:val="space"/>
      <w:lvlText w:val="%1、"/>
      <w:lvlJc w:val="left"/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16B67A51"/>
    <w:multiLevelType w:val="hybridMultilevel"/>
    <w:tmpl w:val="8C74B972"/>
    <w:lvl w:ilvl="0" w:tplc="04090019">
      <w:start w:val="1"/>
      <w:numFmt w:val="lowerLetter"/>
      <w:lvlText w:val="%1)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</w:lvl>
  </w:abstractNum>
  <w:abstractNum w:abstractNumId="4">
    <w:nsid w:val="2F5509DA"/>
    <w:multiLevelType w:val="hybridMultilevel"/>
    <w:tmpl w:val="31DE8C4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DE11A1D"/>
    <w:multiLevelType w:val="hybridMultilevel"/>
    <w:tmpl w:val="0ED09962"/>
    <w:lvl w:ilvl="0" w:tplc="04090019">
      <w:start w:val="1"/>
      <w:numFmt w:val="lowerLetter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6">
    <w:nsid w:val="57730D8B"/>
    <w:multiLevelType w:val="hybridMultilevel"/>
    <w:tmpl w:val="A1666F78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C347CE9"/>
    <w:multiLevelType w:val="multilevel"/>
    <w:tmpl w:val="5C347CE9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A91639C"/>
    <w:multiLevelType w:val="hybridMultilevel"/>
    <w:tmpl w:val="A1666F78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C9837BC"/>
    <w:multiLevelType w:val="hybridMultilevel"/>
    <w:tmpl w:val="EF4A703A"/>
    <w:lvl w:ilvl="0" w:tplc="04090019">
      <w:start w:val="1"/>
      <w:numFmt w:val="lowerLetter"/>
      <w:lvlText w:val="%1)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80"/>
    <w:rsid w:val="00151006"/>
    <w:rsid w:val="00151857"/>
    <w:rsid w:val="00187F92"/>
    <w:rsid w:val="001F2CAD"/>
    <w:rsid w:val="002F7005"/>
    <w:rsid w:val="0031449F"/>
    <w:rsid w:val="00326CC7"/>
    <w:rsid w:val="003E1DB1"/>
    <w:rsid w:val="00465FC0"/>
    <w:rsid w:val="00473E72"/>
    <w:rsid w:val="004F7B27"/>
    <w:rsid w:val="005F71C7"/>
    <w:rsid w:val="0065370A"/>
    <w:rsid w:val="006A6F49"/>
    <w:rsid w:val="006C4F09"/>
    <w:rsid w:val="006D08DB"/>
    <w:rsid w:val="006F5578"/>
    <w:rsid w:val="0070709F"/>
    <w:rsid w:val="00734E75"/>
    <w:rsid w:val="00755A5E"/>
    <w:rsid w:val="007E7E67"/>
    <w:rsid w:val="008B342B"/>
    <w:rsid w:val="00950078"/>
    <w:rsid w:val="00A334C7"/>
    <w:rsid w:val="00A3381D"/>
    <w:rsid w:val="00B132B3"/>
    <w:rsid w:val="00B20725"/>
    <w:rsid w:val="00BD401D"/>
    <w:rsid w:val="00BE56DB"/>
    <w:rsid w:val="00C83F76"/>
    <w:rsid w:val="00CD76EB"/>
    <w:rsid w:val="00D90C80"/>
    <w:rsid w:val="00DB484C"/>
    <w:rsid w:val="00E82260"/>
    <w:rsid w:val="00E93805"/>
    <w:rsid w:val="00F54F31"/>
    <w:rsid w:val="02707503"/>
    <w:rsid w:val="0312062E"/>
    <w:rsid w:val="048E756F"/>
    <w:rsid w:val="05236899"/>
    <w:rsid w:val="064E5461"/>
    <w:rsid w:val="06A27766"/>
    <w:rsid w:val="06D913B2"/>
    <w:rsid w:val="088C5069"/>
    <w:rsid w:val="09AD354B"/>
    <w:rsid w:val="0A7B3265"/>
    <w:rsid w:val="0AD17E82"/>
    <w:rsid w:val="0AEB4635"/>
    <w:rsid w:val="0B1D7FBA"/>
    <w:rsid w:val="0B7B2207"/>
    <w:rsid w:val="0C531559"/>
    <w:rsid w:val="0CBA4FDD"/>
    <w:rsid w:val="0DDD662E"/>
    <w:rsid w:val="0E144E0A"/>
    <w:rsid w:val="0E526340"/>
    <w:rsid w:val="0EA57758"/>
    <w:rsid w:val="0F113C1A"/>
    <w:rsid w:val="0F805330"/>
    <w:rsid w:val="106D47DF"/>
    <w:rsid w:val="122971E8"/>
    <w:rsid w:val="12BC7EA5"/>
    <w:rsid w:val="130D620E"/>
    <w:rsid w:val="145E0709"/>
    <w:rsid w:val="14893D28"/>
    <w:rsid w:val="14B46A0E"/>
    <w:rsid w:val="14FF7640"/>
    <w:rsid w:val="154E2BFD"/>
    <w:rsid w:val="16EB059B"/>
    <w:rsid w:val="17234F7E"/>
    <w:rsid w:val="18226199"/>
    <w:rsid w:val="183B5D2D"/>
    <w:rsid w:val="18B950AF"/>
    <w:rsid w:val="190B1BC3"/>
    <w:rsid w:val="196301A1"/>
    <w:rsid w:val="1AF13CFF"/>
    <w:rsid w:val="1AF51327"/>
    <w:rsid w:val="1C9671F5"/>
    <w:rsid w:val="1D0220D2"/>
    <w:rsid w:val="1D707991"/>
    <w:rsid w:val="1DA15D6F"/>
    <w:rsid w:val="1DAE5204"/>
    <w:rsid w:val="1DDA41A9"/>
    <w:rsid w:val="1E7B3E7A"/>
    <w:rsid w:val="1EB37335"/>
    <w:rsid w:val="20017B5D"/>
    <w:rsid w:val="20D33637"/>
    <w:rsid w:val="214976D9"/>
    <w:rsid w:val="21783EEF"/>
    <w:rsid w:val="21982E0E"/>
    <w:rsid w:val="219F49A5"/>
    <w:rsid w:val="2238372B"/>
    <w:rsid w:val="23410780"/>
    <w:rsid w:val="23DA29FC"/>
    <w:rsid w:val="243F5946"/>
    <w:rsid w:val="2464002C"/>
    <w:rsid w:val="24832946"/>
    <w:rsid w:val="24F51736"/>
    <w:rsid w:val="254D03C6"/>
    <w:rsid w:val="26754B97"/>
    <w:rsid w:val="286A64DC"/>
    <w:rsid w:val="295E6693"/>
    <w:rsid w:val="299743EB"/>
    <w:rsid w:val="2C44257F"/>
    <w:rsid w:val="2CA83238"/>
    <w:rsid w:val="2CBE29B0"/>
    <w:rsid w:val="2E26663B"/>
    <w:rsid w:val="2EC62C16"/>
    <w:rsid w:val="300E57C8"/>
    <w:rsid w:val="30366EFA"/>
    <w:rsid w:val="30624F1A"/>
    <w:rsid w:val="31852647"/>
    <w:rsid w:val="31D83903"/>
    <w:rsid w:val="32136796"/>
    <w:rsid w:val="33A81046"/>
    <w:rsid w:val="353D1CD9"/>
    <w:rsid w:val="35A92D8D"/>
    <w:rsid w:val="364D29EC"/>
    <w:rsid w:val="36F00D2B"/>
    <w:rsid w:val="38F65A24"/>
    <w:rsid w:val="39641209"/>
    <w:rsid w:val="3A2C7CEC"/>
    <w:rsid w:val="3B1258B9"/>
    <w:rsid w:val="3BC40DA2"/>
    <w:rsid w:val="3BEC2075"/>
    <w:rsid w:val="3C6138A5"/>
    <w:rsid w:val="3C644862"/>
    <w:rsid w:val="3CAE568E"/>
    <w:rsid w:val="3D2866D0"/>
    <w:rsid w:val="3D515C7A"/>
    <w:rsid w:val="3D6E15C6"/>
    <w:rsid w:val="3DD66654"/>
    <w:rsid w:val="42627E42"/>
    <w:rsid w:val="457C132D"/>
    <w:rsid w:val="458B4F15"/>
    <w:rsid w:val="460A031C"/>
    <w:rsid w:val="465D3D83"/>
    <w:rsid w:val="46E540D2"/>
    <w:rsid w:val="48D2127E"/>
    <w:rsid w:val="4979745E"/>
    <w:rsid w:val="49C524A1"/>
    <w:rsid w:val="4B1B2208"/>
    <w:rsid w:val="4BC5785C"/>
    <w:rsid w:val="4C512161"/>
    <w:rsid w:val="4D7257C8"/>
    <w:rsid w:val="4DAF217F"/>
    <w:rsid w:val="4F523820"/>
    <w:rsid w:val="4F9B763D"/>
    <w:rsid w:val="50244A0A"/>
    <w:rsid w:val="509968D9"/>
    <w:rsid w:val="50AE7DEB"/>
    <w:rsid w:val="50B61919"/>
    <w:rsid w:val="50EE32DB"/>
    <w:rsid w:val="5106536C"/>
    <w:rsid w:val="510F0138"/>
    <w:rsid w:val="512A45C5"/>
    <w:rsid w:val="54DB6CBB"/>
    <w:rsid w:val="56335CB2"/>
    <w:rsid w:val="56517A0D"/>
    <w:rsid w:val="566916DC"/>
    <w:rsid w:val="57B326C4"/>
    <w:rsid w:val="583B2937"/>
    <w:rsid w:val="58A7724B"/>
    <w:rsid w:val="58D02C86"/>
    <w:rsid w:val="59C0543E"/>
    <w:rsid w:val="5BFC2711"/>
    <w:rsid w:val="5D93440E"/>
    <w:rsid w:val="5DF6632F"/>
    <w:rsid w:val="5E06577E"/>
    <w:rsid w:val="5E4D5D88"/>
    <w:rsid w:val="5F261DDD"/>
    <w:rsid w:val="5F5F2F3B"/>
    <w:rsid w:val="62CC52EF"/>
    <w:rsid w:val="63FF424E"/>
    <w:rsid w:val="641A7AEA"/>
    <w:rsid w:val="64503492"/>
    <w:rsid w:val="64B53718"/>
    <w:rsid w:val="66D04C6F"/>
    <w:rsid w:val="685363E8"/>
    <w:rsid w:val="696936A4"/>
    <w:rsid w:val="69ED2504"/>
    <w:rsid w:val="6A4155BB"/>
    <w:rsid w:val="6A507668"/>
    <w:rsid w:val="6B6935A7"/>
    <w:rsid w:val="6B743C0E"/>
    <w:rsid w:val="6D3A3787"/>
    <w:rsid w:val="6D4138CA"/>
    <w:rsid w:val="6E144A38"/>
    <w:rsid w:val="6EF50F51"/>
    <w:rsid w:val="6F03587C"/>
    <w:rsid w:val="6F6D5B78"/>
    <w:rsid w:val="71A67C95"/>
    <w:rsid w:val="73286DD6"/>
    <w:rsid w:val="73432183"/>
    <w:rsid w:val="74020529"/>
    <w:rsid w:val="74930EA8"/>
    <w:rsid w:val="74B04BE8"/>
    <w:rsid w:val="74E10AC4"/>
    <w:rsid w:val="75E85D81"/>
    <w:rsid w:val="76371BCD"/>
    <w:rsid w:val="76F0089C"/>
    <w:rsid w:val="79236BF1"/>
    <w:rsid w:val="796D61C8"/>
    <w:rsid w:val="79E7010D"/>
    <w:rsid w:val="7A4D58E9"/>
    <w:rsid w:val="7B261CE7"/>
    <w:rsid w:val="7B42513C"/>
    <w:rsid w:val="7B7F4174"/>
    <w:rsid w:val="7BF622EF"/>
    <w:rsid w:val="7CC8079C"/>
    <w:rsid w:val="7E3729F6"/>
    <w:rsid w:val="7EB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uiPriority w:val="99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Times New Roman"/>
      <w:sz w:val="24"/>
      <w:szCs w:val="2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qFormat/>
    <w:rPr>
      <w:color w:val="0000FF"/>
      <w:u w:val="single"/>
    </w:rPr>
  </w:style>
  <w:style w:type="table" w:styleId="a7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Style3">
    <w:name w:val="_Style 3"/>
    <w:basedOn w:val="a"/>
    <w:uiPriority w:val="34"/>
    <w:qFormat/>
    <w:pPr>
      <w:widowControl/>
      <w:spacing w:beforeLines="25" w:before="78" w:line="300" w:lineRule="auto"/>
      <w:ind w:left="2411"/>
      <w:jc w:val="left"/>
    </w:pPr>
    <w:rPr>
      <w:rFonts w:ascii="微软雅黑" w:hAnsi="微软雅黑" w:cs="宋体"/>
      <w:kern w:val="0"/>
      <w:sz w:val="24"/>
    </w:rPr>
  </w:style>
  <w:style w:type="character" w:customStyle="1" w:styleId="Char0">
    <w:name w:val="页眉 Char"/>
    <w:basedOn w:val="a1"/>
    <w:link w:val="a5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next w:val="a"/>
    <w:uiPriority w:val="99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Times New Roman"/>
      <w:sz w:val="24"/>
      <w:szCs w:val="2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qFormat/>
    <w:rPr>
      <w:color w:val="0000FF"/>
      <w:u w:val="single"/>
    </w:rPr>
  </w:style>
  <w:style w:type="table" w:styleId="a7">
    <w:name w:val="Table Grid"/>
    <w:basedOn w:val="a2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Style3">
    <w:name w:val="_Style 3"/>
    <w:basedOn w:val="a"/>
    <w:uiPriority w:val="34"/>
    <w:qFormat/>
    <w:pPr>
      <w:widowControl/>
      <w:spacing w:beforeLines="25" w:before="78" w:line="300" w:lineRule="auto"/>
      <w:ind w:left="2411"/>
      <w:jc w:val="left"/>
    </w:pPr>
    <w:rPr>
      <w:rFonts w:ascii="微软雅黑" w:hAnsi="微软雅黑" w:cs="宋体"/>
      <w:kern w:val="0"/>
      <w:sz w:val="24"/>
    </w:rPr>
  </w:style>
  <w:style w:type="character" w:customStyle="1" w:styleId="Char0">
    <w:name w:val="页眉 Char"/>
    <w:basedOn w:val="a1"/>
    <w:link w:val="a5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xxd@china-image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D3FA8A-54FF-41F2-B998-2334F879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1512</Characters>
  <Application>Microsoft Office Word</Application>
  <DocSecurity>0</DocSecurity>
  <Lines>12</Lines>
  <Paragraphs>3</Paragraphs>
  <ScaleCrop>false</ScaleCrop>
  <Company>HP Inc.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Administrator</cp:lastModifiedBy>
  <cp:revision>4</cp:revision>
  <dcterms:created xsi:type="dcterms:W3CDTF">2022-11-10T09:44:00Z</dcterms:created>
  <dcterms:modified xsi:type="dcterms:W3CDTF">2022-11-10T10:23:00Z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